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5B5" w:rsidRDefault="002335B5" w:rsidP="002335B5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proofErr w:type="spellStart"/>
      <w:r>
        <w:rPr>
          <w:rFonts w:cs="Arial" w:hint="cs"/>
          <w:color w:val="FF0000"/>
          <w:rtl/>
        </w:rPr>
        <w:t>יח</w:t>
      </w:r>
      <w:proofErr w:type="spellEnd"/>
      <w:r>
        <w:rPr>
          <w:rFonts w:cs="Arial"/>
          <w:color w:val="FF0000"/>
          <w:rtl/>
        </w:rPr>
        <w:t xml:space="preserve"> עמ' </w:t>
      </w:r>
      <w:r>
        <w:rPr>
          <w:rFonts w:cs="Arial" w:hint="cs"/>
          <w:color w:val="FF0000"/>
          <w:rtl/>
        </w:rPr>
        <w:t>ב</w:t>
      </w:r>
      <w:r>
        <w:rPr>
          <w:rFonts w:cs="Arial"/>
          <w:color w:val="FF0000"/>
          <w:rtl/>
        </w:rPr>
        <w:t xml:space="preserve">: </w:t>
      </w:r>
      <w:r>
        <w:rPr>
          <w:rFonts w:cs="Arial" w:hint="cs"/>
          <w:color w:val="FF0000"/>
          <w:rtl/>
        </w:rPr>
        <w:t>כהן גדול שהרג נפש בשוגג</w:t>
      </w:r>
      <w:bookmarkStart w:id="0" w:name="_GoBack"/>
      <w:bookmarkEnd w:id="0"/>
    </w:p>
    <w:p w:rsidR="002335B5" w:rsidRDefault="002335B5" w:rsidP="002335B5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2335B5" w:rsidRDefault="002335B5" w:rsidP="002335B5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>ברצון ה' יתברך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שם התלמיד ________________________</w:t>
      </w:r>
    </w:p>
    <w:p w:rsidR="00E0125E" w:rsidRDefault="00E0125E" w:rsidP="00E0125E">
      <w:pPr>
        <w:spacing w:after="0"/>
        <w:rPr>
          <w:rtl/>
        </w:rPr>
      </w:pPr>
    </w:p>
    <w:p w:rsidR="00E0125E" w:rsidRDefault="00E0125E" w:rsidP="00E0125E">
      <w:pPr>
        <w:spacing w:after="0"/>
        <w:jc w:val="center"/>
        <w:rPr>
          <w:rtl/>
        </w:rPr>
      </w:pPr>
      <w:r>
        <w:rPr>
          <w:rFonts w:hint="cs"/>
          <w:rtl/>
        </w:rPr>
        <w:t xml:space="preserve">מסכת סנהדרין דף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 xml:space="preserve"> עמוד ב</w:t>
      </w:r>
    </w:p>
    <w:p w:rsidR="00E0125E" w:rsidRDefault="00E0125E" w:rsidP="00E0125E">
      <w:pPr>
        <w:spacing w:after="0"/>
        <w:jc w:val="center"/>
        <w:rPr>
          <w:rtl/>
        </w:rPr>
      </w:pPr>
      <w:r>
        <w:rPr>
          <w:rFonts w:hint="cs"/>
          <w:rtl/>
        </w:rPr>
        <w:t>דף עבודה</w:t>
      </w:r>
    </w:p>
    <w:p w:rsidR="00E0125E" w:rsidRDefault="00E0125E" w:rsidP="00E0125E">
      <w:pPr>
        <w:spacing w:after="0"/>
        <w:rPr>
          <w:rtl/>
        </w:rPr>
      </w:pPr>
    </w:p>
    <w:p w:rsidR="00E0125E" w:rsidRPr="00E0125E" w:rsidRDefault="004A3294" w:rsidP="00E0125E">
      <w:pPr>
        <w:spacing w:after="0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סוגיה מספר 1 - </w:t>
      </w:r>
      <w:r w:rsidR="00E0125E" w:rsidRPr="00E0125E">
        <w:rPr>
          <w:rFonts w:hint="cs"/>
          <w:b/>
          <w:bCs/>
          <w:u w:val="single"/>
          <w:rtl/>
        </w:rPr>
        <w:t>כהן גדול שהרג נפש בשוגג</w:t>
      </w:r>
    </w:p>
    <w:p w:rsidR="00E0125E" w:rsidRDefault="00E0125E" w:rsidP="00E0125E">
      <w:pPr>
        <w:spacing w:after="0"/>
        <w:rPr>
          <w:rtl/>
        </w:rPr>
      </w:pPr>
    </w:p>
    <w:p w:rsidR="00E0125E" w:rsidRDefault="00E0125E" w:rsidP="00E0125E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סמן בקטע הגמרא הבא </w:t>
      </w:r>
      <w:r>
        <w:rPr>
          <w:rtl/>
        </w:rPr>
        <w:t>–</w:t>
      </w:r>
      <w:r>
        <w:rPr>
          <w:rFonts w:hint="cs"/>
          <w:rtl/>
        </w:rPr>
        <w:t xml:space="preserve"> מקור, שאלה, תשובה, שאלה, תשובה, מקור</w:t>
      </w:r>
    </w:p>
    <w:p w:rsidR="00E0125E" w:rsidRDefault="00E0125E" w:rsidP="00E0125E">
      <w:pPr>
        <w:spacing w:after="0"/>
        <w:rPr>
          <w:rtl/>
        </w:rPr>
      </w:pPr>
      <w:r>
        <w:rPr>
          <w:noProof/>
        </w:rPr>
        <w:drawing>
          <wp:inline distT="0" distB="0" distL="0" distR="0" wp14:anchorId="30C33C65" wp14:editId="4A10B4AF">
            <wp:extent cx="3372044" cy="1201003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51396" t="64381" r="3180" b="6858"/>
                    <a:stretch/>
                  </pic:blipFill>
                  <pic:spPr bwMode="auto">
                    <a:xfrm>
                      <a:off x="0" y="0"/>
                      <a:ext cx="3373908" cy="1201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25E" w:rsidRDefault="00E0125E" w:rsidP="00E0125E">
      <w:pPr>
        <w:spacing w:after="0"/>
        <w:rPr>
          <w:rtl/>
        </w:rPr>
      </w:pPr>
    </w:p>
    <w:p w:rsidR="00E0125E" w:rsidRDefault="00E0125E" w:rsidP="004A3294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הקף בעיגול את התשובה הנכונה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:rsidR="00E0125E" w:rsidRDefault="00E0125E" w:rsidP="00E0125E">
      <w:pPr>
        <w:spacing w:after="0"/>
        <w:rPr>
          <w:rtl/>
        </w:rPr>
      </w:pP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 xml:space="preserve">הגמרא מביאה </w:t>
      </w:r>
      <w:r w:rsidRPr="004A3294">
        <w:rPr>
          <w:rFonts w:hint="cs"/>
          <w:b/>
          <w:bCs/>
          <w:rtl/>
        </w:rPr>
        <w:t>מקור</w:t>
      </w:r>
      <w:r>
        <w:rPr>
          <w:rFonts w:hint="cs"/>
          <w:rtl/>
        </w:rPr>
        <w:t xml:space="preserve"> מ (ברייתא / משנה) שכהן גדול שהרג נפש ב (שוגג/מזיד) דינו (מוות / עיר מקלט לנצח / שום דבר).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 xml:space="preserve">הגמרא </w:t>
      </w:r>
      <w:r w:rsidRPr="004A3294">
        <w:rPr>
          <w:rFonts w:hint="cs"/>
          <w:b/>
          <w:bCs/>
          <w:rtl/>
        </w:rPr>
        <w:t>שואלת</w:t>
      </w:r>
      <w:r>
        <w:rPr>
          <w:rFonts w:hint="cs"/>
          <w:rtl/>
        </w:rPr>
        <w:t xml:space="preserve"> על כך שאלה </w:t>
      </w:r>
      <w:r>
        <w:rPr>
          <w:rtl/>
        </w:rPr>
        <w:t>–</w:t>
      </w:r>
      <w:r>
        <w:rPr>
          <w:rFonts w:hint="cs"/>
          <w:rtl/>
        </w:rPr>
        <w:t xml:space="preserve"> אולי הדין שלו יהיה (מוות / עיר מקלט לנצח / שום דבר).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 xml:space="preserve">ועונה על כך </w:t>
      </w:r>
      <w:r w:rsidRPr="004A3294">
        <w:rPr>
          <w:rFonts w:hint="cs"/>
          <w:b/>
          <w:bCs/>
          <w:rtl/>
        </w:rPr>
        <w:t>תשובה</w:t>
      </w:r>
      <w:r>
        <w:rPr>
          <w:rFonts w:hint="cs"/>
          <w:rtl/>
        </w:rPr>
        <w:t xml:space="preserve"> ש (לא / כן). התשובה היא במילה '</w:t>
      </w:r>
      <w:proofErr w:type="spellStart"/>
      <w:r>
        <w:rPr>
          <w:rFonts w:hint="cs"/>
          <w:rtl/>
        </w:rPr>
        <w:t>קמ"ל</w:t>
      </w:r>
      <w:proofErr w:type="spellEnd"/>
      <w:r>
        <w:rPr>
          <w:rFonts w:hint="cs"/>
          <w:rtl/>
        </w:rPr>
        <w:t>' שפירושה (כך למדנו / לא נראה לנו.)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 xml:space="preserve">שוב שואלת הגמרא </w:t>
      </w:r>
      <w:r w:rsidRPr="004A3294">
        <w:rPr>
          <w:rFonts w:hint="cs"/>
          <w:b/>
          <w:bCs/>
          <w:rtl/>
        </w:rPr>
        <w:t>שאלה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שאולי הדין שלו יהיה (מוות / עיר מקלט לנצח / שום דבר).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 xml:space="preserve">ועונה על כך </w:t>
      </w:r>
      <w:r w:rsidRPr="004A3294">
        <w:rPr>
          <w:rFonts w:hint="cs"/>
          <w:b/>
          <w:bCs/>
          <w:rtl/>
        </w:rPr>
        <w:t>תשובה</w:t>
      </w:r>
      <w:r>
        <w:rPr>
          <w:rFonts w:hint="cs"/>
          <w:rtl/>
        </w:rPr>
        <w:t xml:space="preserve"> ש (לא / כן).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 xml:space="preserve">הגמרא מביא בסוף </w:t>
      </w:r>
      <w:r w:rsidRPr="004A3294">
        <w:rPr>
          <w:rFonts w:hint="cs"/>
          <w:b/>
          <w:bCs/>
          <w:rtl/>
        </w:rPr>
        <w:t>מקור</w:t>
      </w:r>
      <w:r>
        <w:rPr>
          <w:rFonts w:hint="cs"/>
          <w:rtl/>
        </w:rPr>
        <w:t xml:space="preserve"> ש (שואל שאלה חדשה / מסביר את התשובה) שבפסוק כתוב "לנוס שמה כל רוצח'' ומזה </w:t>
      </w:r>
      <w:r w:rsidR="004A3294">
        <w:rPr>
          <w:rFonts w:hint="cs"/>
          <w:rtl/>
        </w:rPr>
        <w:t>לומדים שגם הכהן הגדול שהרג גולה לעיר מקלט, ולומדים את זה מהמילה (לנוס / שמה / כל / רוצח).</w:t>
      </w:r>
    </w:p>
    <w:p w:rsidR="004A3294" w:rsidRDefault="004A3294" w:rsidP="00E0125E">
      <w:pPr>
        <w:spacing w:after="0"/>
        <w:rPr>
          <w:rtl/>
        </w:rPr>
      </w:pPr>
    </w:p>
    <w:p w:rsidR="00E0125E" w:rsidRDefault="004A3294" w:rsidP="004A3294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לסיכום, </w:t>
      </w:r>
      <w:r w:rsidR="00E0125E">
        <w:rPr>
          <w:rFonts w:hint="cs"/>
          <w:rtl/>
        </w:rPr>
        <w:t xml:space="preserve">כתוב במילים שלך מה מלמד כל חלק - </w:t>
      </w:r>
    </w:p>
    <w:p w:rsidR="004A3294" w:rsidRDefault="004A3294" w:rsidP="00E0125E">
      <w:pPr>
        <w:spacing w:after="0"/>
        <w:rPr>
          <w:rtl/>
        </w:rPr>
      </w:pP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>מקור - _________________________________________________________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>שאלה - ________________________________________________________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>תשובה - _______________________________________________________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>שאלה - ________________________________________________________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>תשובה - ________________________________________________________</w:t>
      </w:r>
    </w:p>
    <w:p w:rsidR="00E0125E" w:rsidRDefault="00E0125E" w:rsidP="00E0125E">
      <w:pPr>
        <w:spacing w:after="0"/>
        <w:rPr>
          <w:rtl/>
        </w:rPr>
      </w:pPr>
      <w:r>
        <w:rPr>
          <w:rFonts w:hint="cs"/>
          <w:rtl/>
        </w:rPr>
        <w:t>מקור - _________________________________________________________</w:t>
      </w:r>
    </w:p>
    <w:p w:rsidR="00E0125E" w:rsidRDefault="00E0125E" w:rsidP="00E0125E">
      <w:pPr>
        <w:spacing w:after="0"/>
        <w:rPr>
          <w:rtl/>
        </w:rPr>
      </w:pPr>
    </w:p>
    <w:p w:rsidR="004A3294" w:rsidRDefault="004A3294" w:rsidP="00E0125E">
      <w:pPr>
        <w:spacing w:after="0"/>
        <w:rPr>
          <w:rtl/>
        </w:rPr>
      </w:pPr>
    </w:p>
    <w:p w:rsidR="004A3294" w:rsidRPr="004A3294" w:rsidRDefault="004A3294" w:rsidP="00E0125E">
      <w:pPr>
        <w:spacing w:after="0"/>
        <w:rPr>
          <w:b/>
          <w:bCs/>
          <w:u w:val="single"/>
          <w:rtl/>
        </w:rPr>
      </w:pPr>
      <w:r w:rsidRPr="004A3294">
        <w:rPr>
          <w:rFonts w:hint="cs"/>
          <w:b/>
          <w:bCs/>
          <w:u w:val="single"/>
          <w:rtl/>
        </w:rPr>
        <w:t>סוגיה מספר 2 - כהן גדול שעובר על עשה ולא תעשה</w:t>
      </w:r>
    </w:p>
    <w:p w:rsidR="004A3294" w:rsidRDefault="004A3294" w:rsidP="00E0125E">
      <w:pPr>
        <w:spacing w:after="0"/>
        <w:rPr>
          <w:rtl/>
        </w:rPr>
      </w:pPr>
    </w:p>
    <w:p w:rsidR="004A3294" w:rsidRDefault="004A3294" w:rsidP="00E0125E">
      <w:pPr>
        <w:spacing w:after="0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99B0" wp14:editId="1E5AB860">
                <wp:simplePos x="0" y="0"/>
                <wp:positionH relativeFrom="column">
                  <wp:posOffset>736600</wp:posOffset>
                </wp:positionH>
                <wp:positionV relativeFrom="paragraph">
                  <wp:posOffset>744561</wp:posOffset>
                </wp:positionV>
                <wp:extent cx="1858683" cy="1084997"/>
                <wp:effectExtent l="0" t="0" r="27305" b="2032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8683" cy="10849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294" w:rsidRDefault="004A3294" w:rsidP="004A329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סמן בקטע הגמרא הזה </w:t>
                            </w:r>
                            <w:r>
                              <w:rPr>
                                <w:rtl/>
                              </w:rPr>
                              <w:t>–</w:t>
                            </w:r>
                          </w:p>
                          <w:p w:rsidR="004A3294" w:rsidRDefault="004A3294" w:rsidP="00367635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מקור, שאלה, ת</w:t>
                            </w:r>
                            <w:r w:rsidR="00367635">
                              <w:rPr>
                                <w:rFonts w:hint="cs"/>
                                <w:rtl/>
                              </w:rPr>
                              <w:t>שובה, שאלה, תשובה, מקור, אמירה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99B0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58pt;margin-top:58.65pt;width:146.35pt;height:85.4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" fillcolor="#d8d8d8 [2732]">
                <v:textbox>
                  <w:txbxContent>
                    <w:p w:rsidR="004A3294" w:rsidRDefault="004A3294" w:rsidP="004A329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סמן בקטע הגמרא הזה </w:t>
                      </w:r>
                      <w:r>
                        <w:rPr>
                          <w:rtl/>
                        </w:rPr>
                        <w:t>–</w:t>
                      </w:r>
                    </w:p>
                    <w:p w:rsidR="004A3294" w:rsidRDefault="004A3294" w:rsidP="00367635">
                      <w:pPr>
                        <w:jc w:val="center"/>
                        <w:rPr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מקור, שאלה, ת</w:t>
                      </w:r>
                      <w:r w:rsidR="00367635">
                        <w:rPr>
                          <w:rFonts w:hint="cs"/>
                          <w:rtl/>
                        </w:rPr>
                        <w:t>שובה, שאלה, תשובה, מקור, אמירה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D03BCE" wp14:editId="1E931E50">
            <wp:extent cx="3710942" cy="2664838"/>
            <wp:effectExtent l="0" t="0" r="3810" b="254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3432" t="31707" r="16447" b="17073"/>
                    <a:stretch/>
                  </pic:blipFill>
                  <pic:spPr bwMode="auto">
                    <a:xfrm>
                      <a:off x="0" y="0"/>
                      <a:ext cx="3723825" cy="2674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294" w:rsidRDefault="004A3294" w:rsidP="004A3294">
      <w:pPr>
        <w:shd w:val="clear" w:color="auto" w:fill="D9D9D9" w:themeFill="background1" w:themeFillShade="D9"/>
        <w:spacing w:after="0"/>
        <w:rPr>
          <w:rtl/>
        </w:rPr>
      </w:pPr>
      <w:r w:rsidRPr="004A3294">
        <w:rPr>
          <w:rFonts w:hint="cs"/>
          <w:shd w:val="clear" w:color="auto" w:fill="D9D9D9" w:themeFill="background1" w:themeFillShade="D9"/>
          <w:rtl/>
        </w:rPr>
        <w:t xml:space="preserve">הקף בעיגול את התשובה הנכונה </w:t>
      </w:r>
      <w:r w:rsidRPr="004A3294">
        <w:rPr>
          <w:shd w:val="clear" w:color="auto" w:fill="D9D9D9" w:themeFill="background1" w:themeFillShade="D9"/>
          <w:rtl/>
        </w:rPr>
        <w:t>–</w:t>
      </w:r>
      <w:r w:rsidRPr="004A3294">
        <w:rPr>
          <w:rFonts w:hint="cs"/>
          <w:shd w:val="clear" w:color="auto" w:fill="D9D9D9" w:themeFill="background1" w:themeFillShade="D9"/>
          <w:rtl/>
        </w:rPr>
        <w:t xml:space="preserve"> </w:t>
      </w:r>
    </w:p>
    <w:p w:rsidR="004A3294" w:rsidRDefault="004A3294" w:rsidP="00E0125E">
      <w:pPr>
        <w:spacing w:after="0"/>
        <w:rPr>
          <w:rtl/>
        </w:rPr>
      </w:pPr>
    </w:p>
    <w:p w:rsidR="004A3294" w:rsidRDefault="004A3294" w:rsidP="004356DA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הנושא השני בדף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 xml:space="preserve"> עמוד ב הוא (כהן גדול שהרג את הנפש / כהן גדול שעבר עבירה עשה או לא תעשה).</w:t>
      </w:r>
    </w:p>
    <w:p w:rsidR="004A3294" w:rsidRDefault="004A3294" w:rsidP="004356DA">
      <w:pPr>
        <w:spacing w:after="0" w:line="360" w:lineRule="auto"/>
        <w:rPr>
          <w:rtl/>
        </w:rPr>
      </w:pPr>
      <w:r>
        <w:rPr>
          <w:rFonts w:hint="cs"/>
          <w:rtl/>
        </w:rPr>
        <w:t>קודם כל לעבור על 'עשה' זה (למשל לא לשבת בסוכה / לאכול ביצה עם דם), ולעבור על 'לא תעשה' זה (למשל לא לשבת בסוכה / לאכול ביצה עם דם).</w:t>
      </w:r>
    </w:p>
    <w:p w:rsidR="004A3294" w:rsidRDefault="00367635" w:rsidP="004356DA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הגמרא </w:t>
      </w:r>
      <w:r w:rsidRPr="00367635">
        <w:rPr>
          <w:rFonts w:hint="cs"/>
          <w:b/>
          <w:bCs/>
          <w:rtl/>
        </w:rPr>
        <w:t>שואלת</w:t>
      </w:r>
      <w:r>
        <w:rPr>
          <w:rFonts w:hint="cs"/>
          <w:rtl/>
        </w:rPr>
        <w:t xml:space="preserve"> מה הכוונה שהכהן הגדול עובר על עשה ולא תעשה? מה, הוא חייב לעבור עבירות?!</w:t>
      </w:r>
    </w:p>
    <w:p w:rsidR="00367635" w:rsidRDefault="00367635" w:rsidP="004356DA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הגמרא עונה </w:t>
      </w:r>
      <w:r w:rsidRPr="00367635">
        <w:rPr>
          <w:rFonts w:hint="cs"/>
          <w:b/>
          <w:bCs/>
          <w:rtl/>
        </w:rPr>
        <w:t>תשובה</w:t>
      </w:r>
      <w:r>
        <w:rPr>
          <w:rFonts w:hint="cs"/>
          <w:rtl/>
        </w:rPr>
        <w:t xml:space="preserve"> - שהכוונה שאם כהן גדול עבר עבירה (הוא נשאר עדיין כהן גדול / הופך להיות כהן הדיוט), ולכן אם דנים אותו בבית הדין על עבירה זה בית דין של (3 / 23 / 71) דיינים.</w:t>
      </w:r>
    </w:p>
    <w:p w:rsidR="00367635" w:rsidRDefault="00367635" w:rsidP="004356DA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שוב </w:t>
      </w:r>
      <w:r w:rsidRPr="00367635">
        <w:rPr>
          <w:rFonts w:hint="cs"/>
          <w:b/>
          <w:bCs/>
          <w:rtl/>
        </w:rPr>
        <w:t>שואלת</w:t>
      </w:r>
      <w:r>
        <w:rPr>
          <w:rFonts w:hint="cs"/>
          <w:rtl/>
        </w:rPr>
        <w:t xml:space="preserve"> הגמרא </w:t>
      </w:r>
      <w:r>
        <w:rPr>
          <w:rtl/>
        </w:rPr>
        <w:t>–</w:t>
      </w:r>
      <w:r>
        <w:rPr>
          <w:rFonts w:hint="cs"/>
          <w:rtl/>
        </w:rPr>
        <w:t xml:space="preserve"> (</w:t>
      </w:r>
      <w:proofErr w:type="spellStart"/>
      <w:r>
        <w:rPr>
          <w:rFonts w:hint="cs"/>
          <w:rtl/>
        </w:rPr>
        <w:t>אצטריך</w:t>
      </w:r>
      <w:proofErr w:type="spellEnd"/>
      <w:r>
        <w:rPr>
          <w:rFonts w:hint="cs"/>
          <w:rtl/>
        </w:rPr>
        <w:t xml:space="preserve"> / פשיטא)?</w:t>
      </w:r>
    </w:p>
    <w:p w:rsidR="00367635" w:rsidRDefault="00367635" w:rsidP="004356DA">
      <w:pPr>
        <w:spacing w:after="0" w:line="360" w:lineRule="auto"/>
        <w:rPr>
          <w:rtl/>
        </w:rPr>
      </w:pPr>
      <w:r w:rsidRPr="00367635">
        <w:rPr>
          <w:rFonts w:hint="cs"/>
          <w:b/>
          <w:bCs/>
          <w:rtl/>
        </w:rPr>
        <w:t>עונה</w:t>
      </w:r>
      <w:r>
        <w:rPr>
          <w:rFonts w:hint="cs"/>
          <w:rtl/>
        </w:rPr>
        <w:t xml:space="preserve"> הגמרא שיש מקום לחשוב שכהן גדול שעבר עבירה (נשאר עדיין כהן גדול / הופך להיות כהן הדיוט), כי יש </w:t>
      </w:r>
      <w:r w:rsidRPr="00367635">
        <w:rPr>
          <w:rFonts w:hint="cs"/>
          <w:b/>
          <w:bCs/>
          <w:rtl/>
        </w:rPr>
        <w:t>מקור</w:t>
      </w:r>
      <w:r>
        <w:rPr>
          <w:rFonts w:hint="cs"/>
          <w:rtl/>
        </w:rPr>
        <w:t xml:space="preserve"> שאומר שסנהדרין שזה בית הדין הגדול ביותר עם (3 / 23 / 71) דיינים, דנה את הכהן הגדול.</w:t>
      </w:r>
    </w:p>
    <w:p w:rsidR="00367635" w:rsidRDefault="00367635" w:rsidP="004356DA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ועל כך יש </w:t>
      </w:r>
      <w:r w:rsidRPr="00367635">
        <w:rPr>
          <w:rFonts w:hint="cs"/>
          <w:b/>
          <w:bCs/>
          <w:rtl/>
        </w:rPr>
        <w:t>אמירה</w:t>
      </w:r>
      <w:r>
        <w:rPr>
          <w:rFonts w:hint="cs"/>
          <w:rtl/>
        </w:rPr>
        <w:t xml:space="preserve"> של 'רב </w:t>
      </w:r>
      <w:proofErr w:type="spellStart"/>
      <w:r>
        <w:rPr>
          <w:rFonts w:hint="cs"/>
          <w:rtl/>
        </w:rPr>
        <w:t>אדא</w:t>
      </w:r>
      <w:proofErr w:type="spellEnd"/>
      <w:r>
        <w:rPr>
          <w:rFonts w:hint="cs"/>
          <w:rtl/>
        </w:rPr>
        <w:t>' שהביא את הפסוק "כל הדבר הגדול" ומוכיח שכהן גדול שעבר עבירה (נשאר עדיין כהן גדול / הופך להיות כהן הדיוט).</w:t>
      </w:r>
    </w:p>
    <w:p w:rsidR="00367635" w:rsidRDefault="00367635" w:rsidP="004356DA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ומוכיחה הגמרא את התשובה </w:t>
      </w:r>
      <w:r>
        <w:rPr>
          <w:rtl/>
        </w:rPr>
        <w:t>–</w:t>
      </w:r>
      <w:r>
        <w:rPr>
          <w:rFonts w:hint="cs"/>
          <w:rtl/>
        </w:rPr>
        <w:t xml:space="preserve"> שכהן גדול שעבר עבירה הופך להיות כהן הדיוט, והפסוק שאמר ''כל הדבר הגדול'' מתכוון לא לכהן הגדול אלא לנושא חשוב גדול, כלומר (דבר של גדול / דבר גדול ממש).</w:t>
      </w:r>
    </w:p>
    <w:p w:rsidR="004356DA" w:rsidRDefault="004356DA" w:rsidP="00367635">
      <w:pPr>
        <w:spacing w:after="0"/>
        <w:rPr>
          <w:rtl/>
        </w:rPr>
      </w:pPr>
    </w:p>
    <w:p w:rsidR="004356DA" w:rsidRDefault="004356DA" w:rsidP="00367635">
      <w:pPr>
        <w:spacing w:after="0"/>
        <w:rPr>
          <w:rtl/>
        </w:rPr>
      </w:pPr>
      <w:r>
        <w:rPr>
          <w:rFonts w:hint="cs"/>
          <w:rtl/>
        </w:rPr>
        <w:t xml:space="preserve">לסיכום - </w:t>
      </w:r>
    </w:p>
    <w:p w:rsidR="004356DA" w:rsidRDefault="004356DA" w:rsidP="00367635">
      <w:pPr>
        <w:spacing w:after="0"/>
        <w:rPr>
          <w:rtl/>
        </w:rPr>
      </w:pPr>
    </w:p>
    <w:p w:rsidR="004356DA" w:rsidRDefault="004356DA" w:rsidP="00367635">
      <w:pPr>
        <w:spacing w:after="0"/>
        <w:rPr>
          <w:rtl/>
        </w:rPr>
      </w:pPr>
      <w:r>
        <w:rPr>
          <w:rFonts w:hint="cs"/>
          <w:rtl/>
        </w:rPr>
        <w:t>כהן גדול שעבר עבירה נחשב כמו ______________ ודנים אותו בבית דין של ________________.</w:t>
      </w:r>
    </w:p>
    <w:p w:rsidR="004356DA" w:rsidRDefault="004356DA" w:rsidP="00367635">
      <w:pPr>
        <w:spacing w:after="0"/>
        <w:rPr>
          <w:rtl/>
        </w:rPr>
      </w:pPr>
    </w:p>
    <w:p w:rsidR="00367635" w:rsidRDefault="00367635" w:rsidP="00367635">
      <w:pPr>
        <w:spacing w:after="0"/>
        <w:rPr>
          <w:rtl/>
        </w:rPr>
      </w:pPr>
    </w:p>
    <w:p w:rsidR="00367635" w:rsidRDefault="00367635" w:rsidP="004A3294">
      <w:pPr>
        <w:spacing w:after="0"/>
        <w:rPr>
          <w:rtl/>
        </w:rPr>
      </w:pPr>
    </w:p>
    <w:p w:rsidR="00367635" w:rsidRDefault="00367635" w:rsidP="004A3294">
      <w:pPr>
        <w:spacing w:after="0"/>
        <w:rPr>
          <w:rtl/>
        </w:rPr>
      </w:pPr>
    </w:p>
    <w:p w:rsidR="004A3294" w:rsidRDefault="004A3294" w:rsidP="004A3294">
      <w:pPr>
        <w:spacing w:after="0"/>
        <w:rPr>
          <w:rtl/>
        </w:rPr>
      </w:pPr>
      <w:r>
        <w:rPr>
          <w:rFonts w:hint="cs"/>
          <w:rtl/>
        </w:rPr>
        <w:t xml:space="preserve">  </w:t>
      </w:r>
    </w:p>
    <w:p w:rsidR="004A3294" w:rsidRDefault="004A3294" w:rsidP="00E0125E">
      <w:pPr>
        <w:spacing w:after="0"/>
      </w:pPr>
    </w:p>
    <w:sectPr w:rsidR="004A3294" w:rsidSect="00E0125E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25E"/>
    <w:rsid w:val="002335B5"/>
    <w:rsid w:val="00367635"/>
    <w:rsid w:val="004356DA"/>
    <w:rsid w:val="004A3294"/>
    <w:rsid w:val="00992624"/>
    <w:rsid w:val="00AC630B"/>
    <w:rsid w:val="00E0125E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E68C9"/>
  <w15:docId w15:val="{AEF14F26-3F93-418E-A5C7-BB176107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01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417</Words>
  <Characters>2089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2021-10-12T05:55:00Z</cp:lastPrinted>
  <dcterms:created xsi:type="dcterms:W3CDTF">2021-10-12T05:23:00Z</dcterms:created>
  <dcterms:modified xsi:type="dcterms:W3CDTF">2022-10-26T09:39:00Z</dcterms:modified>
</cp:coreProperties>
</file>